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DD" w:rsidRPr="00D050DD" w:rsidRDefault="00D050DD" w:rsidP="00D050DD">
      <w:pPr>
        <w:pStyle w:val="a5"/>
        <w:ind w:firstLine="142"/>
        <w:jc w:val="center"/>
        <w:rPr>
          <w:rStyle w:val="a3"/>
          <w:rFonts w:ascii="Times New Roman" w:hAnsi="Times New Roman" w:cs="Times New Roman"/>
          <w:i/>
          <w:sz w:val="44"/>
          <w:szCs w:val="21"/>
        </w:rPr>
      </w:pPr>
      <w:proofErr w:type="spellStart"/>
      <w:r w:rsidRPr="00D050DD">
        <w:rPr>
          <w:rStyle w:val="a3"/>
          <w:rFonts w:ascii="Times New Roman" w:hAnsi="Times New Roman" w:cs="Times New Roman"/>
          <w:i/>
          <w:sz w:val="44"/>
          <w:szCs w:val="21"/>
        </w:rPr>
        <w:t>Поєдині</w:t>
      </w:r>
      <w:proofErr w:type="spellEnd"/>
    </w:p>
    <w:p w:rsidR="00452D18" w:rsidRPr="00D050DD" w:rsidRDefault="00D050DD" w:rsidP="00D050DD">
      <w:pPr>
        <w:pStyle w:val="a5"/>
        <w:ind w:firstLine="142"/>
        <w:rPr>
          <w:rFonts w:ascii="Times New Roman" w:hAnsi="Times New Roman" w:cs="Times New Roman"/>
          <w:sz w:val="32"/>
        </w:rPr>
      </w:pPr>
      <w:proofErr w:type="spellStart"/>
      <w:r w:rsidRPr="00D050DD">
        <w:rPr>
          <w:rStyle w:val="a3"/>
          <w:rFonts w:ascii="Times New Roman" w:hAnsi="Times New Roman" w:cs="Times New Roman"/>
          <w:sz w:val="28"/>
          <w:szCs w:val="21"/>
        </w:rPr>
        <w:t>Поєдині</w:t>
      </w:r>
      <w:proofErr w:type="spellEnd"/>
      <w:r w:rsidRPr="00D050DD">
        <w:rPr>
          <w:rFonts w:ascii="Times New Roman" w:hAnsi="Times New Roman" w:cs="Times New Roman"/>
          <w:sz w:val="32"/>
        </w:rPr>
        <w:t> </w:t>
      </w:r>
      <w:r w:rsidRPr="00D050DD">
        <w:rPr>
          <w:rFonts w:ascii="Times New Roman" w:hAnsi="Times New Roman" w:cs="Times New Roman"/>
          <w:i/>
          <w:iCs/>
          <w:sz w:val="32"/>
        </w:rPr>
        <w:t>нар.</w:t>
      </w:r>
      <w:r w:rsidRPr="00D050DD">
        <w:rPr>
          <w:rFonts w:ascii="Times New Roman" w:hAnsi="Times New Roman" w:cs="Times New Roman"/>
          <w:sz w:val="32"/>
        </w:rPr>
        <w:t> </w:t>
      </w:r>
      <w:proofErr w:type="spellStart"/>
      <w:r w:rsidRPr="00D050DD">
        <w:rPr>
          <w:rFonts w:ascii="Times New Roman" w:hAnsi="Times New Roman" w:cs="Times New Roman"/>
          <w:sz w:val="32"/>
        </w:rPr>
        <w:t>Наединѣ</w:t>
      </w:r>
      <w:proofErr w:type="spellEnd"/>
      <w:r w:rsidRPr="00D050DD">
        <w:rPr>
          <w:rFonts w:ascii="Times New Roman" w:hAnsi="Times New Roman" w:cs="Times New Roman"/>
          <w:sz w:val="32"/>
        </w:rPr>
        <w:t>. </w:t>
      </w:r>
      <w:r w:rsidRPr="00D050DD">
        <w:rPr>
          <w:rFonts w:ascii="Times New Roman" w:hAnsi="Times New Roman" w:cs="Times New Roman"/>
          <w:i/>
          <w:iCs/>
          <w:sz w:val="32"/>
        </w:rPr>
        <w:t xml:space="preserve">Шо ж він заходивсь корити нас при всіх: </w:t>
      </w:r>
      <w:proofErr w:type="spellStart"/>
      <w:r w:rsidRPr="00D050DD">
        <w:rPr>
          <w:rFonts w:ascii="Times New Roman" w:hAnsi="Times New Roman" w:cs="Times New Roman"/>
          <w:i/>
          <w:iCs/>
          <w:sz w:val="32"/>
        </w:rPr>
        <w:t>лучче</w:t>
      </w:r>
      <w:proofErr w:type="spellEnd"/>
      <w:r w:rsidRPr="00D050DD">
        <w:rPr>
          <w:rFonts w:ascii="Times New Roman" w:hAnsi="Times New Roman" w:cs="Times New Roman"/>
          <w:i/>
          <w:iCs/>
          <w:sz w:val="32"/>
        </w:rPr>
        <w:t xml:space="preserve"> б він казав нам </w:t>
      </w:r>
      <w:proofErr w:type="spellStart"/>
      <w:r w:rsidRPr="00D050DD">
        <w:rPr>
          <w:rFonts w:ascii="Times New Roman" w:hAnsi="Times New Roman" w:cs="Times New Roman"/>
          <w:i/>
          <w:iCs/>
          <w:sz w:val="32"/>
        </w:rPr>
        <w:t>поєдині</w:t>
      </w:r>
      <w:proofErr w:type="spellEnd"/>
      <w:r w:rsidRPr="00D050DD">
        <w:rPr>
          <w:rFonts w:ascii="Times New Roman" w:hAnsi="Times New Roman" w:cs="Times New Roman"/>
          <w:i/>
          <w:iCs/>
          <w:sz w:val="32"/>
        </w:rPr>
        <w:t>, ніж страмити так.</w:t>
      </w:r>
      <w:r w:rsidRPr="00D050DD">
        <w:rPr>
          <w:rFonts w:ascii="Times New Roman" w:hAnsi="Times New Roman" w:cs="Times New Roman"/>
          <w:sz w:val="32"/>
        </w:rPr>
        <w:t> </w:t>
      </w:r>
      <w:proofErr w:type="spellStart"/>
      <w:r w:rsidRPr="00D050DD">
        <w:rPr>
          <w:rFonts w:ascii="Times New Roman" w:hAnsi="Times New Roman" w:cs="Times New Roman"/>
          <w:sz w:val="32"/>
        </w:rPr>
        <w:t>Павлогр</w:t>
      </w:r>
      <w:proofErr w:type="spellEnd"/>
      <w:r w:rsidRPr="00D050DD">
        <w:rPr>
          <w:rFonts w:ascii="Times New Roman" w:hAnsi="Times New Roman" w:cs="Times New Roman"/>
          <w:sz w:val="32"/>
        </w:rPr>
        <w:t>. у.</w:t>
      </w:r>
    </w:p>
    <w:p w:rsidR="00D050DD" w:rsidRPr="00D050DD" w:rsidRDefault="00D050DD" w:rsidP="00D050DD">
      <w:pPr>
        <w:pStyle w:val="a5"/>
        <w:ind w:firstLine="142"/>
        <w:rPr>
          <w:rStyle w:val="a3"/>
          <w:rFonts w:ascii="Times New Roman" w:hAnsi="Times New Roman" w:cs="Times New Roman"/>
          <w:sz w:val="28"/>
          <w:szCs w:val="21"/>
          <w:shd w:val="clear" w:color="auto" w:fill="FFFFFF"/>
        </w:rPr>
      </w:pPr>
      <w:hyperlink r:id="rId5" w:history="1">
        <w:proofErr w:type="spellStart"/>
        <w:r w:rsidRPr="00D050DD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1"/>
            <w:u w:val="none"/>
            <w:shd w:val="clear" w:color="auto" w:fill="FFFFFF"/>
          </w:rPr>
          <w:t>поєдині</w:t>
        </w:r>
        <w:proofErr w:type="spellEnd"/>
      </w:hyperlink>
      <w:r w:rsidRPr="00D050DD">
        <w:rPr>
          <w:rFonts w:ascii="Times New Roman" w:hAnsi="Times New Roman" w:cs="Times New Roman"/>
          <w:sz w:val="32"/>
          <w:shd w:val="clear" w:color="auto" w:fill="FFFFFF"/>
        </w:rPr>
        <w:t xml:space="preserve"> — </w:t>
      </w:r>
      <w:proofErr w:type="spellStart"/>
      <w:r w:rsidRPr="00D050DD">
        <w:rPr>
          <w:rFonts w:ascii="Times New Roman" w:hAnsi="Times New Roman" w:cs="Times New Roman"/>
          <w:sz w:val="32"/>
          <w:shd w:val="clear" w:color="auto" w:fill="FFFFFF"/>
        </w:rPr>
        <w:t>поєди</w:t>
      </w:r>
      <w:proofErr w:type="spellEnd"/>
      <w:r w:rsidRPr="00D050DD">
        <w:rPr>
          <w:rFonts w:ascii="Times New Roman" w:hAnsi="Times New Roman" w:cs="Times New Roman"/>
          <w:sz w:val="32"/>
          <w:shd w:val="clear" w:color="auto" w:fill="FFFFFF"/>
        </w:rPr>
        <w:t>/</w:t>
      </w:r>
      <w:proofErr w:type="spellStart"/>
      <w:r w:rsidRPr="00D050DD">
        <w:rPr>
          <w:rFonts w:ascii="Times New Roman" w:hAnsi="Times New Roman" w:cs="Times New Roman"/>
          <w:sz w:val="32"/>
          <w:shd w:val="clear" w:color="auto" w:fill="FFFFFF"/>
        </w:rPr>
        <w:t>нцем</w:t>
      </w:r>
      <w:proofErr w:type="spellEnd"/>
      <w:r w:rsidRPr="00D050DD">
        <w:rPr>
          <w:rFonts w:ascii="Times New Roman" w:hAnsi="Times New Roman" w:cs="Times New Roman"/>
          <w:sz w:val="32"/>
          <w:shd w:val="clear" w:color="auto" w:fill="FFFFFF"/>
        </w:rPr>
        <w:t xml:space="preserve">, </w:t>
      </w:r>
      <w:proofErr w:type="spellStart"/>
      <w:r w:rsidRPr="00D050DD">
        <w:rPr>
          <w:rFonts w:ascii="Times New Roman" w:hAnsi="Times New Roman" w:cs="Times New Roman"/>
          <w:sz w:val="32"/>
          <w:shd w:val="clear" w:color="auto" w:fill="FFFFFF"/>
        </w:rPr>
        <w:t>поєди</w:t>
      </w:r>
      <w:proofErr w:type="spellEnd"/>
      <w:r w:rsidRPr="00D050DD">
        <w:rPr>
          <w:rFonts w:ascii="Times New Roman" w:hAnsi="Times New Roman" w:cs="Times New Roman"/>
          <w:sz w:val="32"/>
          <w:shd w:val="clear" w:color="auto" w:fill="FFFFFF"/>
        </w:rPr>
        <w:t>/</w:t>
      </w:r>
      <w:proofErr w:type="spellStart"/>
      <w:r w:rsidRPr="00D050DD">
        <w:rPr>
          <w:rFonts w:ascii="Times New Roman" w:hAnsi="Times New Roman" w:cs="Times New Roman"/>
          <w:sz w:val="32"/>
          <w:shd w:val="clear" w:color="auto" w:fill="FFFFFF"/>
        </w:rPr>
        <w:t>нці</w:t>
      </w:r>
      <w:proofErr w:type="spellEnd"/>
      <w:r w:rsidRPr="00D050DD">
        <w:rPr>
          <w:rFonts w:ascii="Times New Roman" w:hAnsi="Times New Roman" w:cs="Times New Roman"/>
          <w:sz w:val="32"/>
          <w:shd w:val="clear" w:color="auto" w:fill="FFFFFF"/>
        </w:rPr>
        <w:t xml:space="preserve">, </w:t>
      </w:r>
      <w:proofErr w:type="spellStart"/>
      <w:r w:rsidRPr="00D050DD">
        <w:rPr>
          <w:rFonts w:ascii="Times New Roman" w:hAnsi="Times New Roman" w:cs="Times New Roman"/>
          <w:sz w:val="32"/>
          <w:shd w:val="clear" w:color="auto" w:fill="FFFFFF"/>
        </w:rPr>
        <w:t>присл</w:t>
      </w:r>
      <w:proofErr w:type="spellEnd"/>
      <w:r w:rsidRPr="00D050DD">
        <w:rPr>
          <w:rFonts w:ascii="Times New Roman" w:hAnsi="Times New Roman" w:cs="Times New Roman"/>
          <w:sz w:val="32"/>
          <w:shd w:val="clear" w:color="auto" w:fill="FFFFFF"/>
        </w:rPr>
        <w:t>., діал. Поодинці …   </w:t>
      </w:r>
    </w:p>
    <w:p w:rsidR="00D050DD" w:rsidRPr="00D050DD" w:rsidRDefault="00D050DD" w:rsidP="00D050DD">
      <w:pPr>
        <w:pStyle w:val="a5"/>
        <w:ind w:firstLine="142"/>
        <w:rPr>
          <w:rFonts w:ascii="Times New Roman" w:hAnsi="Times New Roman" w:cs="Times New Roman"/>
          <w:sz w:val="32"/>
          <w:shd w:val="clear" w:color="auto" w:fill="FFFFFF"/>
        </w:rPr>
      </w:pPr>
      <w:hyperlink r:id="rId6" w:history="1">
        <w:r w:rsidRPr="00D050DD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1"/>
            <w:u w:val="none"/>
            <w:shd w:val="clear" w:color="auto" w:fill="FFFFFF"/>
          </w:rPr>
          <w:t>поодинці</w:t>
        </w:r>
      </w:hyperlink>
      <w:r w:rsidRPr="00D050DD">
        <w:rPr>
          <w:rFonts w:ascii="Times New Roman" w:hAnsi="Times New Roman" w:cs="Times New Roman"/>
          <w:sz w:val="32"/>
          <w:shd w:val="clear" w:color="auto" w:fill="FFFFFF"/>
        </w:rPr>
        <w:t xml:space="preserve"> — </w:t>
      </w:r>
      <w:proofErr w:type="spellStart"/>
      <w:r w:rsidRPr="00D050DD">
        <w:rPr>
          <w:rFonts w:ascii="Times New Roman" w:hAnsi="Times New Roman" w:cs="Times New Roman"/>
          <w:sz w:val="32"/>
          <w:shd w:val="clear" w:color="auto" w:fill="FFFFFF"/>
        </w:rPr>
        <w:t>присл</w:t>
      </w:r>
      <w:proofErr w:type="spellEnd"/>
      <w:r w:rsidRPr="00D050DD">
        <w:rPr>
          <w:rFonts w:ascii="Times New Roman" w:hAnsi="Times New Roman" w:cs="Times New Roman"/>
          <w:sz w:val="32"/>
          <w:shd w:val="clear" w:color="auto" w:fill="FFFFFF"/>
        </w:rPr>
        <w:t xml:space="preserve">. (окремо один від одного, не разом), нарізно, порізно, </w:t>
      </w:r>
      <w:proofErr w:type="spellStart"/>
      <w:r w:rsidRPr="00D050DD">
        <w:rPr>
          <w:rFonts w:ascii="Times New Roman" w:hAnsi="Times New Roman" w:cs="Times New Roman"/>
          <w:sz w:val="32"/>
          <w:shd w:val="clear" w:color="auto" w:fill="FFFFFF"/>
        </w:rPr>
        <w:t>поокремо</w:t>
      </w:r>
      <w:proofErr w:type="spellEnd"/>
      <w:r w:rsidRPr="00D050DD">
        <w:rPr>
          <w:rFonts w:ascii="Times New Roman" w:hAnsi="Times New Roman" w:cs="Times New Roman"/>
          <w:sz w:val="32"/>
          <w:shd w:val="clear" w:color="auto" w:fill="FFFFFF"/>
        </w:rPr>
        <w:t xml:space="preserve"> …</w:t>
      </w:r>
    </w:p>
    <w:p w:rsidR="00D050DD" w:rsidRPr="00D050DD" w:rsidRDefault="00D050DD" w:rsidP="00D050DD">
      <w:pPr>
        <w:pStyle w:val="a5"/>
        <w:ind w:firstLine="142"/>
        <w:rPr>
          <w:rFonts w:ascii="Times New Roman" w:hAnsi="Times New Roman" w:cs="Times New Roman"/>
          <w:sz w:val="32"/>
          <w:shd w:val="clear" w:color="auto" w:fill="FFFFFF"/>
        </w:rPr>
      </w:pPr>
      <w:hyperlink r:id="rId7" w:history="1">
        <w:r w:rsidRPr="00D050DD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1"/>
            <w:u w:val="none"/>
            <w:shd w:val="clear" w:color="auto" w:fill="FFFFFF"/>
          </w:rPr>
          <w:t>поодинці</w:t>
        </w:r>
      </w:hyperlink>
      <w:r w:rsidRPr="00D050DD">
        <w:rPr>
          <w:rFonts w:ascii="Times New Roman" w:hAnsi="Times New Roman" w:cs="Times New Roman"/>
          <w:sz w:val="32"/>
          <w:shd w:val="clear" w:color="auto" w:fill="FFFFFF"/>
        </w:rPr>
        <w:t> — прислівник незмінювана словникова одиниця …</w:t>
      </w:r>
    </w:p>
    <w:p w:rsidR="00D050DD" w:rsidRPr="00D050DD" w:rsidRDefault="00D050DD" w:rsidP="00D050DD">
      <w:pPr>
        <w:pStyle w:val="a5"/>
        <w:jc w:val="right"/>
        <w:rPr>
          <w:rFonts w:ascii="Times New Roman" w:hAnsi="Times New Roman" w:cs="Times New Roman"/>
          <w:i/>
          <w:sz w:val="28"/>
          <w:shd w:val="clear" w:color="auto" w:fill="FFFFFF"/>
        </w:rPr>
      </w:pPr>
    </w:p>
    <w:p w:rsidR="00D050DD" w:rsidRPr="00D050DD" w:rsidRDefault="00D050DD" w:rsidP="00D050DD">
      <w:pPr>
        <w:pStyle w:val="a5"/>
        <w:tabs>
          <w:tab w:val="left" w:pos="3420"/>
          <w:tab w:val="right" w:pos="9639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ab/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hd w:val="clear" w:color="auto" w:fill="FFFFFF"/>
        </w:rPr>
        <w:tab/>
      </w:r>
      <w:r w:rsidRPr="00D050DD">
        <w:rPr>
          <w:rFonts w:ascii="Times New Roman" w:hAnsi="Times New Roman" w:cs="Times New Roman"/>
          <w:i/>
          <w:sz w:val="28"/>
          <w:shd w:val="clear" w:color="auto" w:fill="FFFFFF"/>
        </w:rPr>
        <w:t>Наумчик О.</w:t>
      </w:r>
    </w:p>
    <w:sectPr w:rsidR="00D050DD" w:rsidRPr="00D050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DD"/>
    <w:rsid w:val="00452D18"/>
    <w:rsid w:val="00D0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0DD"/>
    <w:rPr>
      <w:b/>
      <w:bCs/>
    </w:rPr>
  </w:style>
  <w:style w:type="character" w:styleId="a4">
    <w:name w:val="Hyperlink"/>
    <w:basedOn w:val="a0"/>
    <w:uiPriority w:val="99"/>
    <w:semiHidden/>
    <w:unhideWhenUsed/>
    <w:rsid w:val="00D050DD"/>
    <w:rPr>
      <w:color w:val="0000FF"/>
      <w:u w:val="single"/>
    </w:rPr>
  </w:style>
  <w:style w:type="paragraph" w:styleId="a5">
    <w:name w:val="No Spacing"/>
    <w:uiPriority w:val="1"/>
    <w:qFormat/>
    <w:rsid w:val="00D050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0DD"/>
    <w:rPr>
      <w:b/>
      <w:bCs/>
    </w:rPr>
  </w:style>
  <w:style w:type="character" w:styleId="a4">
    <w:name w:val="Hyperlink"/>
    <w:basedOn w:val="a0"/>
    <w:uiPriority w:val="99"/>
    <w:semiHidden/>
    <w:unhideWhenUsed/>
    <w:rsid w:val="00D050DD"/>
    <w:rPr>
      <w:color w:val="0000FF"/>
      <w:u w:val="single"/>
    </w:rPr>
  </w:style>
  <w:style w:type="paragraph" w:styleId="a5">
    <w:name w:val="No Spacing"/>
    <w:uiPriority w:val="1"/>
    <w:qFormat/>
    <w:rsid w:val="00D05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fograf_ukr.academic.ru/129644/%D0%BF%D0%BE%D0%BE%D0%B4%D0%B8%D0%BD%D1%86%D1%9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ynonyms_uk.enacademic.com/5941/%D0%BF%D0%BE%D0%BE%D0%B4%D0%B8%D0%BD%D1%86%D1%96" TargetMode="External"/><Relationship Id="rId5" Type="http://schemas.openxmlformats.org/officeDocument/2006/relationships/hyperlink" Target="https://ukrainian_explanatory.academic.ru/129340/%D0%BF%D0%BE%D1%94%D0%B4%D0%B8%D0%BD%D1%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</Characters>
  <Application>Microsoft Office Word</Application>
  <DocSecurity>0</DocSecurity>
  <Lines>2</Lines>
  <Paragraphs>1</Paragraphs>
  <ScaleCrop>false</ScaleCrop>
  <Company>Home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Polyakova</dc:creator>
  <cp:lastModifiedBy>Natasha Polyakova</cp:lastModifiedBy>
  <cp:revision>1</cp:revision>
  <dcterms:created xsi:type="dcterms:W3CDTF">2017-11-25T17:51:00Z</dcterms:created>
  <dcterms:modified xsi:type="dcterms:W3CDTF">2017-11-25T17:54:00Z</dcterms:modified>
</cp:coreProperties>
</file>