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319" w:rsidRPr="00240445" w:rsidRDefault="00283319" w:rsidP="00240445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40445">
        <w:rPr>
          <w:rFonts w:ascii="Times New Roman" w:hAnsi="Times New Roman" w:cs="Times New Roman"/>
          <w:b/>
          <w:i/>
          <w:sz w:val="72"/>
          <w:szCs w:val="72"/>
        </w:rPr>
        <w:t>Онлайн-</w:t>
      </w:r>
      <w:proofErr w:type="spellStart"/>
      <w:r w:rsidRPr="00240445">
        <w:rPr>
          <w:rFonts w:ascii="Times New Roman" w:hAnsi="Times New Roman" w:cs="Times New Roman"/>
          <w:b/>
          <w:i/>
          <w:sz w:val="72"/>
          <w:szCs w:val="72"/>
        </w:rPr>
        <w:t>навчання</w:t>
      </w:r>
      <w:proofErr w:type="spellEnd"/>
    </w:p>
    <w:p w:rsidR="00283319" w:rsidRPr="00240445" w:rsidRDefault="00283319" w:rsidP="00240445">
      <w:pPr>
        <w:rPr>
          <w:rFonts w:ascii="Times New Roman" w:hAnsi="Times New Roman" w:cs="Times New Roman"/>
          <w:sz w:val="28"/>
          <w:szCs w:val="28"/>
        </w:rPr>
      </w:pPr>
      <w:r w:rsidRPr="00240445">
        <w:rPr>
          <w:rFonts w:ascii="Times New Roman" w:hAnsi="Times New Roman" w:cs="Times New Roman"/>
          <w:sz w:val="28"/>
          <w:szCs w:val="28"/>
        </w:rPr>
        <w:t>Онлайн-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справжній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044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40445">
        <w:rPr>
          <w:rFonts w:ascii="Times New Roman" w:hAnsi="Times New Roman" w:cs="Times New Roman"/>
          <w:sz w:val="28"/>
          <w:szCs w:val="28"/>
        </w:rPr>
        <w:t>ітовий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тренд, і в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організацій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підхопили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пропонують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якісний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відеоконтент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проходити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0445">
        <w:rPr>
          <w:rFonts w:ascii="Times New Roman" w:hAnsi="Times New Roman" w:cs="Times New Roman"/>
          <w:sz w:val="28"/>
          <w:szCs w:val="28"/>
        </w:rPr>
        <w:t>будь-де</w:t>
      </w:r>
      <w:proofErr w:type="gramEnd"/>
      <w:r w:rsidRPr="00240445">
        <w:rPr>
          <w:rFonts w:ascii="Times New Roman" w:hAnsi="Times New Roman" w:cs="Times New Roman"/>
          <w:sz w:val="28"/>
          <w:szCs w:val="28"/>
        </w:rPr>
        <w:t xml:space="preserve"> і будь-коли. Головне – доступ до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інтернету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>.</w:t>
      </w:r>
    </w:p>
    <w:p w:rsidR="00283319" w:rsidRPr="00240445" w:rsidRDefault="00283319" w:rsidP="00240445">
      <w:pPr>
        <w:rPr>
          <w:rFonts w:ascii="Times New Roman" w:hAnsi="Times New Roman" w:cs="Times New Roman"/>
          <w:sz w:val="28"/>
          <w:szCs w:val="28"/>
        </w:rPr>
      </w:pPr>
      <w:r w:rsidRPr="0024044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, перегляд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онлайні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стати не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інструментом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вашого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40445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проведенні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занять.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переглядати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разом з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задавати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домашнє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подальшим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обговоренням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40445">
        <w:rPr>
          <w:rFonts w:ascii="Times New Roman" w:hAnsi="Times New Roman" w:cs="Times New Roman"/>
          <w:sz w:val="28"/>
          <w:szCs w:val="28"/>
        </w:rPr>
        <w:t>класі</w:t>
      </w:r>
      <w:proofErr w:type="spellEnd"/>
      <w:r w:rsidRPr="00240445">
        <w:rPr>
          <w:rFonts w:ascii="Times New Roman" w:hAnsi="Times New Roman" w:cs="Times New Roman"/>
          <w:sz w:val="28"/>
          <w:szCs w:val="28"/>
        </w:rPr>
        <w:t>.</w:t>
      </w:r>
    </w:p>
    <w:p w:rsidR="00283319" w:rsidRPr="00283319" w:rsidRDefault="00283319" w:rsidP="00240445">
      <w:pPr>
        <w:spacing w:after="0" w:line="240" w:lineRule="auto"/>
        <w:ind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5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EdEra</w:t>
        </w:r>
        <w:proofErr w:type="spellEnd"/>
      </w:hyperlink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науко</w:t>
      </w:r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вці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практики з </w:t>
      </w:r>
      <w:proofErr w:type="spellStart"/>
      <w:proofErr w:type="gram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gram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ізних</w:t>
      </w:r>
      <w:proofErr w:type="spellEnd"/>
      <w:r w:rsidR="00240445">
        <w:rPr>
          <w:rFonts w:eastAsia="Times New Roman" w:cs="Times New Roman"/>
          <w:color w:val="141414"/>
          <w:sz w:val="30"/>
          <w:szCs w:val="30"/>
          <w:lang w:val="uk-UA"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галузей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включно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студ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онлайн-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яка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займається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виробництвом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"https://www.ed-era.com/courses/"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власних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онлайн-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Загальнодоступних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тут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небагато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але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їхня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кількість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постійно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зростає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EdEra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часто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співпрацює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Міністерством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науки,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тут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чимало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можливостей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створених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спільно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МОН: </w:t>
      </w:r>
      <w:hyperlink r:id="rId6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для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вчителів</w:t>
        </w:r>
        <w:proofErr w:type="spell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початкової</w:t>
        </w:r>
        <w:proofErr w:type="spell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школи</w:t>
        </w:r>
        <w:proofErr w:type="spellEnd"/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щодо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сучасних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методик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візьмуть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перші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класи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2018/2019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навчальному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році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проте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проходити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курс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усі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охочі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), про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оновлені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"https://www.ed-era.com/mon.html"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початкової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та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"https://www.ed-era.com/mon59/"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базової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  <w:proofErr w:type="gram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EdEra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hyperlink r:id="rId7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для </w:t>
        </w:r>
        <w:proofErr w:type="spellStart"/>
        <w:proofErr w:type="gram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п</w:t>
        </w:r>
        <w:proofErr w:type="gram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ідготовки</w:t>
        </w:r>
        <w:proofErr w:type="spell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 до ЗНО</w:t>
        </w:r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різних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предметів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нього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особливо легко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застосувати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уроках.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Проте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спробувати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розглянути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погляду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методології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яким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способом доноситься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матер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іал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спробувати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впроваджувати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подібні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практики.</w:t>
      </w:r>
    </w:p>
    <w:p w:rsidR="00283319" w:rsidRPr="00283319" w:rsidRDefault="00283319" w:rsidP="00240445">
      <w:pPr>
        <w:spacing w:after="0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того,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спільно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Програмою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ООН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EdEra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розробила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антикорупційний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урок,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провести в будь-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школі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Матеріали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його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проведення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сценарій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презентацію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)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подивитись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hyperlink r:id="rId8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за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цим</w:t>
        </w:r>
        <w:proofErr w:type="spell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посиланням</w:t>
        </w:r>
        <w:proofErr w:type="spellEnd"/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0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відеоуроків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, тут є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"https://www.ed-era.com/books/"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освітня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література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якою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користуватися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b/>
          <w:bCs/>
          <w:color w:val="010101"/>
          <w:sz w:val="30"/>
          <w:szCs w:val="30"/>
          <w:lang w:val="uk-UA" w:eastAsia="ru-RU"/>
        </w:rPr>
      </w:pP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b/>
          <w:bCs/>
          <w:color w:val="010101"/>
          <w:sz w:val="30"/>
          <w:szCs w:val="30"/>
          <w:lang w:val="uk-UA" w:eastAsia="ru-RU"/>
        </w:rPr>
      </w:pP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b/>
          <w:bCs/>
          <w:color w:val="010101"/>
          <w:sz w:val="30"/>
          <w:szCs w:val="30"/>
          <w:lang w:val="uk-UA" w:eastAsia="ru-RU"/>
        </w:rPr>
      </w:pPr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9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Prometheus</w:t>
        </w:r>
        <w:proofErr w:type="spellEnd"/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838700" cy="3167677"/>
            <wp:effectExtent l="0" t="0" r="0" b="0"/>
            <wp:docPr id="9" name="Рисунок 9" descr="Prometheu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etheu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Фото з 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instrText xml:space="preserve"> HYPERLINK "https://www.facebook.com/prometheusmooc/" \t "_blank" </w:instrTex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i/>
          <w:iCs/>
          <w:color w:val="A9C248"/>
          <w:sz w:val="24"/>
          <w:szCs w:val="24"/>
          <w:bdr w:val="none" w:sz="0" w:space="0" w:color="auto" w:frame="1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A9C248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end"/>
      </w:r>
      <w:hyperlink r:id="rId12" w:tgtFrame="_blank" w:history="1">
        <w:r w:rsidRPr="00283319">
          <w:rPr>
            <w:rFonts w:ascii="ProximaNova" w:eastAsia="Times New Roman" w:hAnsi="ProximaNova" w:cs="Times New Roman"/>
            <w:i/>
            <w:iCs/>
            <w:color w:val="A9C248"/>
            <w:sz w:val="24"/>
            <w:szCs w:val="24"/>
            <w:bdr w:val="none" w:sz="0" w:space="0" w:color="auto" w:frame="1"/>
            <w:lang w:eastAsia="ru-RU"/>
          </w:rPr>
          <w:t>Prometheus</w:t>
        </w:r>
        <w:proofErr w:type="spellEnd"/>
      </w:hyperlink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вишів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практики у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сферах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включно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</w:t>
      </w:r>
    </w:p>
    <w:p w:rsidR="00240445" w:rsidRDefault="00283319" w:rsidP="00240445">
      <w:pPr>
        <w:spacing w:after="375" w:line="240" w:lineRule="auto"/>
        <w:ind w:right="900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громадська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онлайн-платформа,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зібрані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науковців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трохи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перекладів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іноземних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відбувається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кілька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етапів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: перегляд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відеолекцій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обговорення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важливих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питань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форумі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іншими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студентами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тесту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отримання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ідписом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викладача.</w:t>
      </w:r>
      <w:proofErr w:type="spellEnd"/>
    </w:p>
    <w:p w:rsidR="00283319" w:rsidRPr="00283319" w:rsidRDefault="00283319" w:rsidP="00240445">
      <w:pPr>
        <w:spacing w:after="375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Prometheus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як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предметні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вам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слідкувати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за новинками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вашій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галузі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знань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так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загальні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будуть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корисні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вам як педагогу.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наприклад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комунікаційні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інструменти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побудови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репутації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психологія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стресу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способи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боротьби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ним,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візуалізація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даних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наука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повсякденного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0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зручності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Prometheus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групує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однієї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тематики в </w:t>
      </w:r>
      <w:hyperlink r:id="rId13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цикли</w:t>
        </w:r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але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лише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чотири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серед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них, до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є цикл з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ідготовки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до ЗНО),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варто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ретельно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передивитися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список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курсів-одинаків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як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початківців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так і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професіоналів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Список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доступних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постійно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lastRenderedPageBreak/>
        <w:t>оновлюється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тому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рекомендуємо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зареєструватись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(у правому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верхньому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),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аби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бути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оновлень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  <w:proofErr w:type="gramEnd"/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14" w:tgtFrame="_blank" w:history="1"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ВУМ</w:t>
        </w:r>
      </w:hyperlink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 (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Відкритий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Університет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Майдану)</w:t>
      </w:r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418453" cy="2607449"/>
            <wp:effectExtent l="0" t="0" r="1270" b="2540"/>
            <wp:docPr id="8" name="Рисунок 8" descr="Open University of Maida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n University of Maida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87" cy="26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Фото з 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instrText xml:space="preserve"> HYPERLINK "https://www.facebook.com/vum.org.ua/" \t "_blank" </w:instrTex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i/>
          <w:iCs/>
          <w:color w:val="A9C248"/>
          <w:sz w:val="24"/>
          <w:szCs w:val="24"/>
          <w:bdr w:val="none" w:sz="0" w:space="0" w:color="auto" w:frame="1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A9C248"/>
          <w:sz w:val="24"/>
          <w:szCs w:val="24"/>
          <w:bdr w:val="none" w:sz="0" w:space="0" w:color="auto" w:frame="1"/>
          <w:lang w:eastAsia="ru-RU"/>
        </w:rPr>
        <w:t xml:space="preserve"> VUM</w: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fldChar w:fldCharType="end"/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особливо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права,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фінансової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грамотності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бізнес-шкіл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представники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громадського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сектору, практики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бізнесу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соц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іальної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сфери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включно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</w:t>
      </w:r>
    </w:p>
    <w:p w:rsidR="00283319" w:rsidRPr="00283319" w:rsidRDefault="00283319" w:rsidP="00240445">
      <w:pPr>
        <w:spacing w:after="375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ініціатива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яка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поширює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ідеї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сприяє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громадянського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суспільства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тому тут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нема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академічних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з математики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фізики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або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присвячених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методикам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водночас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тут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зібрано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чимало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будуть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корисні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вам,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аби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покращити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педагогічну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майстерність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: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креативне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теорія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поколінь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верифікація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інтернеті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жестів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інформаційна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безпека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кілька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особливо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стануть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нагоді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викладачам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права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фінансової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грамотності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: кредит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зло?;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особистий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сімейний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бюджет; права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людини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хоча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"http://nus.org.ua/articles/vsi-prava-horoshym-lyudyam-yak-u-shkolah-rozpovidayut-pro-prava-lyudyny/"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цей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курс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п</w:t>
      </w:r>
      <w:proofErr w:type="gram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ідійде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всім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педагогам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), школа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свідомого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громадянина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375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Тут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діє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подібна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інтернет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-платформ система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: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відеолекції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обговорення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форумі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тести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color w:val="141414"/>
          <w:sz w:val="30"/>
          <w:szCs w:val="30"/>
          <w:lang w:val="uk-UA" w:eastAsia="ru-RU"/>
        </w:rPr>
      </w:pP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color w:val="141414"/>
          <w:sz w:val="30"/>
          <w:szCs w:val="30"/>
          <w:lang w:val="uk-UA" w:eastAsia="ru-RU"/>
        </w:rPr>
      </w:pPr>
    </w:p>
    <w:p w:rsidR="00240445" w:rsidRDefault="00240445" w:rsidP="00283319">
      <w:pPr>
        <w:spacing w:after="0" w:line="240" w:lineRule="auto"/>
        <w:ind w:left="900" w:right="900"/>
        <w:outlineLvl w:val="3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bookmarkStart w:id="0" w:name="_GoBack"/>
      <w:bookmarkEnd w:id="0"/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17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Cambridge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English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Webinars</w:t>
        </w:r>
        <w:proofErr w:type="spellEnd"/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5789414" cy="3705225"/>
            <wp:effectExtent l="0" t="0" r="1905" b="0"/>
            <wp:docPr id="7" name="Рисунок 7" descr="Cambridge English Webinar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bridge English Webinar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14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 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</w:t>
      </w:r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гл</w:t>
      </w:r>
      <w:proofErr w:type="gram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тих,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хто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хоче</w:t>
      </w:r>
      <w:proofErr w:type="spellEnd"/>
      <w:r w:rsidR="00240445">
        <w:rPr>
          <w:rFonts w:eastAsia="Times New Roman" w:cs="Times New Roman"/>
          <w:color w:val="141414"/>
          <w:sz w:val="30"/>
          <w:szCs w:val="30"/>
          <w:lang w:val="uk-UA"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поліпшити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свою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англійську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</w:t>
      </w:r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Кембріджсього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університету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</w:p>
    <w:p w:rsidR="00240445" w:rsidRDefault="00283319" w:rsidP="00240445">
      <w:pPr>
        <w:spacing w:after="375" w:line="240" w:lineRule="auto"/>
        <w:ind w:right="900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вебінари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надихнути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вас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використовувати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нестрандартні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методи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час занять,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завжди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“бути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формі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”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щодо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знання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нададуть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відповіді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запитання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щодо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екзаменів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вступу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Кембрідж.</w:t>
      </w:r>
      <w:proofErr w:type="spellEnd"/>
    </w:p>
    <w:p w:rsidR="00240445" w:rsidRDefault="00283319" w:rsidP="00240445">
      <w:pPr>
        <w:spacing w:after="375" w:line="240" w:lineRule="auto"/>
        <w:ind w:right="900" w:firstLine="708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Кожен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вебінар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розділ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“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питання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-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відповідь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”,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зможете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запитати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все,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вас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цікавить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записаного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отримаєте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матеріали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використовувалися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час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список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корисних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посилань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 участь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вебінарі.</w:t>
      </w:r>
      <w:proofErr w:type="spellEnd"/>
    </w:p>
    <w:p w:rsidR="00283319" w:rsidRPr="00283319" w:rsidRDefault="00283319" w:rsidP="00240445">
      <w:pPr>
        <w:spacing w:after="375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відеонавчання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сайті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практичні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"http://www.cambridgeenglish.org/learning-english/activities-for-learners/"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завдання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можете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використовувати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учнів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поглиблення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своїх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знань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того, </w:t>
      </w:r>
      <w:hyperlink r:id="rId20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на 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сайті</w:t>
        </w:r>
        <w:proofErr w:type="spellEnd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 xml:space="preserve"> є</w:t>
        </w:r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плани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уроків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варіанти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активностей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уроці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приклади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екзаменаційних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завдань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посібники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список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"http://www.cambridgeenglish.org/events/"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конференцій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семінарів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-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відвідати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Британію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США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інші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країни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375" w:line="240" w:lineRule="auto"/>
        <w:ind w:right="900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lastRenderedPageBreak/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розділі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Teaching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English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знайти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інформацію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повноцінні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</w:t>
      </w:r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телів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(CELTA, CELTA-P, CELTA-S)</w:t>
      </w:r>
      <w:r w:rsidR="00240445">
        <w:rPr>
          <w:rFonts w:eastAsia="Times New Roman" w:cs="Times New Roman"/>
          <w:color w:val="141414"/>
          <w:sz w:val="30"/>
          <w:szCs w:val="30"/>
          <w:lang w:val="uk-UA" w:eastAsia="ru-RU"/>
        </w:rPr>
        <w:t>.</w:t>
      </w:r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21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British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Council</w:t>
        </w:r>
        <w:proofErr w:type="spellEnd"/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876800" cy="1806222"/>
            <wp:effectExtent l="0" t="0" r="0" b="3810"/>
            <wp:docPr id="6" name="Рисунок 6" descr="British Council Ukrain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tish Council Ukrain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60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val="en-US"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Фото</w: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val="en-US" w:eastAsia="ru-RU"/>
        </w:rPr>
        <w:t xml:space="preserve"> </w: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з</w:t>
      </w: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val="en-US" w:eastAsia="ru-RU"/>
        </w:rPr>
        <w:t xml:space="preserve"> Facebook-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val="en-US" w:eastAsia="ru-RU"/>
        </w:rPr>
        <w:t xml:space="preserve"> British Council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тих,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хоче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покращити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свою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англійську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носії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як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, так і платно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сотні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гривень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кількох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тисяч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Британська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Рада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міжнародна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організація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Сполученого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Королівства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займається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різних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країнах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Вона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пропонує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багато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можливостей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вивчення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покращення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навичок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Зокрема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hyperlink r:id="rId24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онлай</w:t>
        </w:r>
        <w:proofErr w:type="gram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н-</w:t>
        </w:r>
        <w:proofErr w:type="gramEnd"/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та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"http://www.britishcouncil.org.ua/english/courses-adults"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звичайні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,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"http://www.britishcouncil.org.ua/english/learn-online"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додатки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і веб-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сайти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вивченні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,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"http://www.britishcouncil.org.ua/english/the-english-channel"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English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Channel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англомовними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матеріалами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британське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мистецтво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0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того, Рада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</w:t>
      </w:r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зовує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багато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подій</w:t>
      </w:r>
      <w:proofErr w:type="spellEnd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="00240445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присвячених</w:t>
      </w:r>
      <w:proofErr w:type="spellEnd"/>
      <w:r w:rsidR="00240445">
        <w:rPr>
          <w:rFonts w:eastAsia="Times New Roman" w:cs="Times New Roman"/>
          <w:color w:val="141414"/>
          <w:sz w:val="30"/>
          <w:szCs w:val="30"/>
          <w:lang w:val="uk-UA"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письменництву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театру,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вивчення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англійської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стати приводом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інших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сферах.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Слідкувати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подіями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зручно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"https://www.facebook.com/BritishCouncilUkraine/"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Facebook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організації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глобальній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версії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сайту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Британської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Ради є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begin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instrText xml:space="preserve"> HYPERLINK "https://teachingenglish.english.britishcouncil.org/student/Catalogue/CatalogueCategory.aspx?id=2f3ce2fc-a8a0-4ac5-9dca-c8a0f0ade3ae" \t "_blank" </w:instrTex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separate"/>
      </w:r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навчальні</w:t>
      </w:r>
      <w:proofErr w:type="spellEnd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A9C248"/>
          <w:sz w:val="30"/>
          <w:szCs w:val="30"/>
          <w:bdr w:val="none" w:sz="0" w:space="0" w:color="auto" w:frame="1"/>
          <w:lang w:eastAsia="ru-RU"/>
        </w:rPr>
        <w:t>відео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fldChar w:fldCharType="end"/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поліпшення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методик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англ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ійською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мовою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),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переважно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коштують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12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фунтів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трохи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більше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450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гривень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 та </w:t>
      </w:r>
      <w:hyperlink r:id="rId25" w:tgtFrame="_blank" w:history="1"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онлайн-</w:t>
        </w:r>
        <w:proofErr w:type="spellStart"/>
        <w:r w:rsidRPr="00283319">
          <w:rPr>
            <w:rFonts w:ascii="ProximaNova" w:eastAsia="Times New Roman" w:hAnsi="ProximaNova" w:cs="Times New Roman"/>
            <w:color w:val="A9C248"/>
            <w:sz w:val="30"/>
            <w:szCs w:val="30"/>
            <w:bdr w:val="none" w:sz="0" w:space="0" w:color="auto" w:frame="1"/>
            <w:lang w:eastAsia="ru-RU"/>
          </w:rPr>
          <w:t>курси</w:t>
        </w:r>
        <w:proofErr w:type="spellEnd"/>
      </w:hyperlink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ціна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100 до 200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фунтів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(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приблизно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3900 до 7800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грн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).</w:t>
      </w:r>
    </w:p>
    <w:p w:rsidR="00240445" w:rsidRDefault="00240445" w:rsidP="00283319">
      <w:pPr>
        <w:spacing w:after="525" w:line="240" w:lineRule="auto"/>
        <w:ind w:left="900" w:right="900"/>
        <w:jc w:val="center"/>
        <w:outlineLvl w:val="2"/>
        <w:rPr>
          <w:rFonts w:eastAsia="Times New Roman" w:cs="Times New Roman"/>
          <w:b/>
          <w:bCs/>
          <w:color w:val="010101"/>
          <w:sz w:val="48"/>
          <w:szCs w:val="48"/>
          <w:lang w:val="uk-UA" w:eastAsia="ru-RU"/>
        </w:rPr>
      </w:pPr>
    </w:p>
    <w:p w:rsidR="00283319" w:rsidRPr="00283319" w:rsidRDefault="00283319" w:rsidP="00283319">
      <w:pPr>
        <w:spacing w:after="525" w:line="240" w:lineRule="auto"/>
        <w:ind w:left="900" w:right="900"/>
        <w:jc w:val="center"/>
        <w:outlineLvl w:val="2"/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  <w:lastRenderedPageBreak/>
        <w:t>Очні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  <w:t>курси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48"/>
          <w:szCs w:val="48"/>
          <w:lang w:eastAsia="ru-RU"/>
        </w:rPr>
        <w:t>проекти</w:t>
      </w:r>
      <w:proofErr w:type="spellEnd"/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26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Освітня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платформа “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Критичне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мислення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”</w:t>
        </w:r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6143625" cy="3213116"/>
            <wp:effectExtent l="0" t="0" r="0" b="6350"/>
            <wp:docPr id="5" name="Рисунок 5" descr="Освітня платформа Критичне мисленн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вітня платформа Критичне мисленн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60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Фото з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платформи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ВНЗ,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батьків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працівників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дошкільних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закладі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безпосередньо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автори-розробники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-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практики</w:t>
      </w:r>
    </w:p>
    <w:p w:rsidR="00283319" w:rsidRPr="00283319" w:rsidRDefault="00283319" w:rsidP="00240445">
      <w:pPr>
        <w:spacing w:after="0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300 до 400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гривень</w:t>
      </w:r>
      <w:proofErr w:type="spellEnd"/>
    </w:p>
    <w:p w:rsidR="00240445" w:rsidRDefault="00283319" w:rsidP="00240445">
      <w:pPr>
        <w:spacing w:after="375" w:line="240" w:lineRule="auto"/>
        <w:ind w:right="900"/>
        <w:rPr>
          <w:rFonts w:eastAsia="Times New Roman" w:cs="Times New Roman"/>
          <w:color w:val="141414"/>
          <w:sz w:val="30"/>
          <w:szCs w:val="30"/>
          <w:lang w:val="uk-UA"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Засновниками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ГО “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демократ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партнерство”.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платформа “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Критичне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” проводить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тренінги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початкової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основної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старшої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школи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викладачів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ВНЗ з методики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критичного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учнів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студентів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тренінги-практикуми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педагогіки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партнерства,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дебаті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сталого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“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Критичне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”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пройшли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понад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2,7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тисяч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початкової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основної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й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старшої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шкіл.</w:t>
      </w:r>
      <w:proofErr w:type="spellEnd"/>
    </w:p>
    <w:p w:rsidR="00283319" w:rsidRPr="00283319" w:rsidRDefault="00283319" w:rsidP="00240445">
      <w:pPr>
        <w:spacing w:after="375" w:line="240" w:lineRule="auto"/>
        <w:ind w:right="900" w:firstLine="708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того,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є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тренінги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працівників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дошкілля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сталого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батьків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критичного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дитини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375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lastRenderedPageBreak/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консультують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школи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питань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запровадження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критичного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мислення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й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інтерактивних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технологій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уроці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40445">
      <w:pPr>
        <w:spacing w:after="375" w:line="240" w:lineRule="auto"/>
        <w:ind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Усі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за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якими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проводяться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тренінги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оригінальні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авторські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розробки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Платформи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По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завершенні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учасники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отримують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іменні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сертифікати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вказаною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кількістю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годин.</w:t>
      </w:r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29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Інша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освіта</w:t>
        </w:r>
        <w:proofErr w:type="spellEnd"/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924425" cy="2422817"/>
            <wp:effectExtent l="0" t="0" r="0" b="0"/>
            <wp:docPr id="4" name="Рисунок 4" descr="http://nus.org.ua/wp-content/uploads/2018/01/15157020_1838557639754715_4651561115202222515_o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us.org.ua/wp-content/uploads/2018/01/15157020_1838557639754715_4651561115202222515_o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60" cy="24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60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Фото з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“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Інша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освіта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”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практики з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ізних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сфер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переважно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“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Інша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”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некомерційна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організація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яка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основному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займається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розвитком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неформальної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Тим не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менше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чимало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заходів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стануть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нагоді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працівникам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формальної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вчителям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Наприклад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організація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проводила школу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тренерства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фасилітації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лекції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історії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інновації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і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тренди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навчальних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форматах.</w:t>
      </w:r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32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Навчай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для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України</w:t>
        </w:r>
        <w:proofErr w:type="spellEnd"/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10263" cy="2600325"/>
            <wp:effectExtent l="0" t="0" r="0" b="0"/>
            <wp:docPr id="3" name="Рисунок 3" descr="http://nus.org.ua/wp-content/uploads/2018/01/Teach-for-Ukraine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us.org.ua/wp-content/uploads/2018/01/Teach-for-Ukraine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6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60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Фото з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“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Навчай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України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”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тих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хоче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бути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вчителем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вчителів-початківців</w:t>
      </w:r>
      <w:proofErr w:type="spell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-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практики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безкоштовно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+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стипендія</w:t>
      </w:r>
      <w:proofErr w:type="spellEnd"/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молодих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спеціалі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які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тільки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-но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закінчили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виші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мета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залучити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їх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школах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реформувати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шкільну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освіту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Щоб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взяти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участь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проекті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потрібно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пройти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відбі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після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стартує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педагогічна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лідерська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підготовка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ісля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підготовки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вам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влаштуватись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роботу в одну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шкіл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потребують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змін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Окрім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вчительської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зарплати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у вас буде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стипендія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Експерти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проекту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постійно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допомагатимуть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досягати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результатів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вашій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школі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а на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закінчення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програми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пройдете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консультації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щодо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подальшого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кар’єрного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зростання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Команда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нових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вийшла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роботу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вже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вересні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2017 року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передбачається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вони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працюватимуть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два роки.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Новий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відбі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spellEnd"/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2018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рік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також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відкрито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: перша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хвиля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вже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закінчилася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проте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організація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пообіцяла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відкрити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другу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хвилю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2018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році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До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речі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брати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участь 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проекті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можуть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й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не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має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педагогічної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просто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протягом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участі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в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проекті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паралельно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навчатимитесь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виші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283319" w:rsidRPr="00283319" w:rsidRDefault="00283319" w:rsidP="00283319">
      <w:pPr>
        <w:spacing w:after="0" w:line="240" w:lineRule="auto"/>
        <w:ind w:left="900" w:right="900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ru-RU"/>
        </w:rPr>
      </w:pPr>
      <w:hyperlink r:id="rId35" w:tgtFrame="_blank" w:history="1"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Міжнародний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</w:t>
        </w:r>
        <w:proofErr w:type="spellStart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>освітній</w:t>
        </w:r>
        <w:proofErr w:type="spellEnd"/>
        <w:r w:rsidRPr="00283319">
          <w:rPr>
            <w:rFonts w:ascii="ProximaNova" w:eastAsia="Times New Roman" w:hAnsi="ProximaNova" w:cs="Times New Roman"/>
            <w:b/>
            <w:bCs/>
            <w:color w:val="C4DF5B"/>
            <w:sz w:val="30"/>
            <w:szCs w:val="30"/>
            <w:bdr w:val="none" w:sz="0" w:space="0" w:color="auto" w:frame="1"/>
            <w:lang w:eastAsia="ru-RU"/>
          </w:rPr>
          <w:t xml:space="preserve"> центр</w:t>
        </w:r>
      </w:hyperlink>
    </w:p>
    <w:p w:rsidR="00283319" w:rsidRPr="00283319" w:rsidRDefault="00283319" w:rsidP="00283319">
      <w:pPr>
        <w:spacing w:after="0" w:line="240" w:lineRule="auto"/>
        <w:rPr>
          <w:rFonts w:ascii="ProximaNova" w:eastAsia="Times New Roman" w:hAnsi="ProximaNova" w:cs="Times New Roman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5153025" cy="1932384"/>
            <wp:effectExtent l="0" t="0" r="0" b="0"/>
            <wp:docPr id="2" name="Рисунок 2" descr="Міжнародний освітрній центр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іжнародний освітрній центр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03" cy="19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9" w:rsidRPr="00283319" w:rsidRDefault="00283319" w:rsidP="00283319">
      <w:pPr>
        <w:spacing w:after="600" w:line="240" w:lineRule="auto"/>
        <w:ind w:right="900"/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</w:pPr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Фото з </w:t>
      </w:r>
      <w:proofErr w:type="spellStart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>Facebook-сторінки</w:t>
      </w:r>
      <w:proofErr w:type="spellEnd"/>
      <w:r w:rsidRPr="00283319">
        <w:rPr>
          <w:rFonts w:ascii="ProximaNova" w:eastAsia="Times New Roman" w:hAnsi="ProximaNova" w:cs="Times New Roman"/>
          <w:i/>
          <w:iCs/>
          <w:color w:val="7D7C7E"/>
          <w:sz w:val="24"/>
          <w:szCs w:val="24"/>
          <w:lang w:eastAsia="ru-RU"/>
        </w:rPr>
        <w:t xml:space="preserve"> Центру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Для кого: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всіх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</w:t>
      </w:r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</w:t>
      </w:r>
      <w:proofErr w:type="spellEnd"/>
      <w:proofErr w:type="gram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Мова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українська</w:t>
      </w:r>
      <w:proofErr w:type="spellEnd"/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Хто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готу</w:t>
      </w:r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є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 практики з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психології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інших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сфер</w:t>
      </w:r>
    </w:p>
    <w:p w:rsidR="00283319" w:rsidRPr="00283319" w:rsidRDefault="00283319" w:rsidP="00283319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proofErr w:type="gramStart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Ц</w:t>
      </w:r>
      <w:proofErr w:type="gram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іна</w:t>
      </w:r>
      <w:proofErr w:type="spellEnd"/>
      <w:r w:rsidRPr="00283319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 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переважно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200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гривень</w:t>
      </w:r>
      <w:proofErr w:type="spellEnd"/>
    </w:p>
    <w:p w:rsidR="00283319" w:rsidRPr="00283319" w:rsidRDefault="00283319" w:rsidP="00283319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Цей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освітній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центр проводить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майстер-класи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та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тренінги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для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вчителів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Чимало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з них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присвячено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методикам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викладання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–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наприклад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допомога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смартфонів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у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вивченні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STEM-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предметів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proofErr w:type="gram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досл</w:t>
      </w:r>
      <w:proofErr w:type="gram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ідницька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діяльність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на уроках,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математичний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сторітелінг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кейси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як метод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інтеграції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spellStart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тощо</w:t>
      </w:r>
      <w:proofErr w:type="spellEnd"/>
      <w:r w:rsidRPr="00283319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.</w:t>
      </w:r>
    </w:p>
    <w:p w:rsidR="007E53F7" w:rsidRDefault="007E53F7"/>
    <w:sectPr w:rsidR="007E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1B"/>
    <w:rsid w:val="001B611B"/>
    <w:rsid w:val="00240445"/>
    <w:rsid w:val="00283319"/>
    <w:rsid w:val="007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3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833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83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33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8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83319"/>
    <w:rPr>
      <w:color w:val="0000FF"/>
      <w:u w:val="single"/>
    </w:rPr>
  </w:style>
  <w:style w:type="character" w:styleId="a7">
    <w:name w:val="Strong"/>
    <w:basedOn w:val="a0"/>
    <w:uiPriority w:val="22"/>
    <w:qFormat/>
    <w:rsid w:val="00283319"/>
    <w:rPr>
      <w:b/>
      <w:bCs/>
    </w:rPr>
  </w:style>
  <w:style w:type="paragraph" w:customStyle="1" w:styleId="wp-caption-text">
    <w:name w:val="wp-caption-text"/>
    <w:basedOn w:val="a"/>
    <w:rsid w:val="0028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3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833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83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33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8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83319"/>
    <w:rPr>
      <w:color w:val="0000FF"/>
      <w:u w:val="single"/>
    </w:rPr>
  </w:style>
  <w:style w:type="character" w:styleId="a7">
    <w:name w:val="Strong"/>
    <w:basedOn w:val="a0"/>
    <w:uiPriority w:val="22"/>
    <w:qFormat/>
    <w:rsid w:val="00283319"/>
    <w:rPr>
      <w:b/>
      <w:bCs/>
    </w:rPr>
  </w:style>
  <w:style w:type="paragraph" w:customStyle="1" w:styleId="wp-caption-text">
    <w:name w:val="wp-caption-text"/>
    <w:basedOn w:val="a"/>
    <w:rsid w:val="0028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-era.com/anticorr/" TargetMode="External"/><Relationship Id="rId13" Type="http://schemas.openxmlformats.org/officeDocument/2006/relationships/hyperlink" Target="https://prometheus.org.ua/cycles/" TargetMode="External"/><Relationship Id="rId18" Type="http://schemas.openxmlformats.org/officeDocument/2006/relationships/hyperlink" Target="http://nus.org.ua/wp-content/uploads/2018/01/Cambridge-English-Webinars.jpg" TargetMode="External"/><Relationship Id="rId26" Type="http://schemas.openxmlformats.org/officeDocument/2006/relationships/hyperlink" Target="http://www.criticalthinking.expert/najblyzhchi-podiyi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britishcouncil.org.ua/" TargetMode="External"/><Relationship Id="rId34" Type="http://schemas.openxmlformats.org/officeDocument/2006/relationships/image" Target="media/image7.jpeg"/><Relationship Id="rId7" Type="http://schemas.openxmlformats.org/officeDocument/2006/relationships/hyperlink" Target="https://www.ed-era.com/courses/" TargetMode="External"/><Relationship Id="rId12" Type="http://schemas.openxmlformats.org/officeDocument/2006/relationships/hyperlink" Target="https://www.facebook.com/prometheusmooc/" TargetMode="External"/><Relationship Id="rId17" Type="http://schemas.openxmlformats.org/officeDocument/2006/relationships/hyperlink" Target="http://www.cambridgeenglish.org/teaching-english/resources-for-teachers/webinars/" TargetMode="External"/><Relationship Id="rId25" Type="http://schemas.openxmlformats.org/officeDocument/2006/relationships/hyperlink" Target="https://teachingenglish.english.britishcouncil.org/student/Catalogue/CatalogueCategory.aspx?id=3d0615f0-d460-4a70-8284-d33b131d8a11" TargetMode="External"/><Relationship Id="rId33" Type="http://schemas.openxmlformats.org/officeDocument/2006/relationships/hyperlink" Target="http://nus.org.ua/wp-content/uploads/2018/01/Teach-for-Ukraine.jpg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http://www.cambridgeenglish.org/teaching-english/resources-for-teachers/" TargetMode="External"/><Relationship Id="rId29" Type="http://schemas.openxmlformats.org/officeDocument/2006/relationships/hyperlink" Target="http://insha-osvita.org/" TargetMode="External"/><Relationship Id="rId1" Type="http://schemas.openxmlformats.org/officeDocument/2006/relationships/styles" Target="styles.xml"/><Relationship Id="rId6" Type="http://schemas.openxmlformats.org/officeDocument/2006/relationships/hyperlink" Target="https://courses.ed-era.com/courses/course-v1:MON-EDERA-OSVITORIA+ST101+st101/about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www.britishcouncil.org.ua/english/mooc" TargetMode="External"/><Relationship Id="rId32" Type="http://schemas.openxmlformats.org/officeDocument/2006/relationships/hyperlink" Target="http://teachforukraine.org/" TargetMode="External"/><Relationship Id="rId37" Type="http://schemas.openxmlformats.org/officeDocument/2006/relationships/image" Target="media/image8.jpeg"/><Relationship Id="rId5" Type="http://schemas.openxmlformats.org/officeDocument/2006/relationships/hyperlink" Target="https://www.ed-era.com/" TargetMode="External"/><Relationship Id="rId15" Type="http://schemas.openxmlformats.org/officeDocument/2006/relationships/hyperlink" Target="http://nus.org.ua/wp-content/uploads/2018/01/Open-University-of-Maidan.jpg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5.jpeg"/><Relationship Id="rId36" Type="http://schemas.openxmlformats.org/officeDocument/2006/relationships/hyperlink" Target="http://nus.org.ua/wp-content/uploads/2018/01/Mizhnarodnyy-osvitrniy-tsentr.jpg" TargetMode="External"/><Relationship Id="rId10" Type="http://schemas.openxmlformats.org/officeDocument/2006/relationships/hyperlink" Target="http://nus.org.ua/wp-content/uploads/2018/01/Prometheus.jpg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prometheus.org.ua/" TargetMode="External"/><Relationship Id="rId14" Type="http://schemas.openxmlformats.org/officeDocument/2006/relationships/hyperlink" Target="http://online.vum.org.ua/" TargetMode="External"/><Relationship Id="rId22" Type="http://schemas.openxmlformats.org/officeDocument/2006/relationships/hyperlink" Target="http://nus.org.ua/wp-content/uploads/2018/01/British-Council-Ukraine.jpg" TargetMode="External"/><Relationship Id="rId27" Type="http://schemas.openxmlformats.org/officeDocument/2006/relationships/hyperlink" Target="http://nus.org.ua/wp-content/uploads/2018/01/Osvitnya-platforma-22Krytychne-myslennya22.jpg" TargetMode="External"/><Relationship Id="rId30" Type="http://schemas.openxmlformats.org/officeDocument/2006/relationships/hyperlink" Target="http://nus.org.ua/wp-content/uploads/2018/01/15157020_1838557639754715_4651561115202222515_o.jpg" TargetMode="External"/><Relationship Id="rId35" Type="http://schemas.openxmlformats.org/officeDocument/2006/relationships/hyperlink" Target="https://www.facebook.com/insight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2018-12-11T13:12:00Z</dcterms:created>
  <dcterms:modified xsi:type="dcterms:W3CDTF">2018-12-11T13:59:00Z</dcterms:modified>
</cp:coreProperties>
</file>